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05" w:rsidRDefault="00206E05">
      <w:pPr>
        <w:pStyle w:val="ConsPlusNormal1"/>
        <w:jc w:val="both"/>
        <w:outlineLvl w:val="0"/>
      </w:pPr>
    </w:p>
    <w:p w:rsidR="00206E05" w:rsidRDefault="00206E05">
      <w:pPr>
        <w:pStyle w:val="ConsPlusTitle1"/>
        <w:jc w:val="center"/>
        <w:outlineLvl w:val="0"/>
      </w:pPr>
      <w:r>
        <w:t>ПРАВИТЕЛЬСТВО РОССИЙСКОЙ ФЕДЕРАЦИИ</w:t>
      </w:r>
    </w:p>
    <w:p w:rsidR="00206E05" w:rsidRDefault="00206E05">
      <w:pPr>
        <w:pStyle w:val="ConsPlusTitle1"/>
        <w:jc w:val="center"/>
      </w:pPr>
    </w:p>
    <w:p w:rsidR="00206E05" w:rsidRDefault="00206E05">
      <w:pPr>
        <w:pStyle w:val="ConsPlusTitle1"/>
        <w:jc w:val="center"/>
      </w:pPr>
      <w:r>
        <w:t>ПОСТАНОВЛЕНИЕ</w:t>
      </w:r>
    </w:p>
    <w:p w:rsidR="00206E05" w:rsidRDefault="00206E05">
      <w:pPr>
        <w:pStyle w:val="ConsPlusTitle1"/>
        <w:jc w:val="center"/>
      </w:pPr>
      <w:r>
        <w:t xml:space="preserve">от 30 мая </w:t>
      </w:r>
      <w:smartTag w:uri="urn:schemas-microsoft-com:office:smarttags" w:element="metricconverter">
        <w:smartTagPr>
          <w:attr w:name="ProductID" w:val="2026 г"/>
        </w:smartTagPr>
        <w:r>
          <w:t>2026 г</w:t>
        </w:r>
      </w:smartTag>
      <w:r>
        <w:t>. N 659</w:t>
      </w:r>
    </w:p>
    <w:p w:rsidR="00206E05" w:rsidRDefault="00206E05">
      <w:pPr>
        <w:pStyle w:val="ConsPlusTitle1"/>
        <w:jc w:val="center"/>
      </w:pPr>
    </w:p>
    <w:p w:rsidR="00206E05" w:rsidRDefault="00206E05">
      <w:pPr>
        <w:pStyle w:val="ConsPlusTitle1"/>
        <w:jc w:val="center"/>
      </w:pPr>
      <w:r>
        <w:t>ОБ УТВЕРЖДЕНИИ ПРАВИЛ</w:t>
      </w:r>
    </w:p>
    <w:p w:rsidR="00206E05" w:rsidRDefault="00206E05">
      <w:pPr>
        <w:pStyle w:val="ConsPlusTitle1"/>
        <w:jc w:val="center"/>
      </w:pPr>
      <w:r>
        <w:t>ПРЕДОСТАВЛЕНИЯ МЕДИЦИНСКИМИ ОРГАНИЗАЦИЯМИ ПЛАТНЫХ</w:t>
      </w:r>
    </w:p>
    <w:p w:rsidR="00206E05" w:rsidRDefault="00206E05">
      <w:pPr>
        <w:pStyle w:val="ConsPlusTitle1"/>
        <w:jc w:val="center"/>
      </w:pPr>
      <w:r>
        <w:t>МЕДИЦИНСКИХ УСЛУГ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Normal1"/>
        <w:ind w:firstLine="540"/>
        <w:jc w:val="both"/>
      </w:pPr>
      <w:r>
        <w:t xml:space="preserve">В соответствии со </w:t>
      </w:r>
      <w:hyperlink r:id="rId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7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1. Утвердить прилагаемые:</w:t>
      </w:r>
    </w:p>
    <w:p w:rsidR="00206E05" w:rsidRDefault="00206E05">
      <w:pPr>
        <w:pStyle w:val="ConsPlusNormal1"/>
        <w:spacing w:before="240"/>
        <w:ind w:firstLine="540"/>
        <w:jc w:val="both"/>
      </w:pPr>
      <w:hyperlink w:anchor="P30" w:tooltip="ПРАВИЛА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206E05" w:rsidRDefault="00206E05">
      <w:pPr>
        <w:pStyle w:val="ConsPlusNormal1"/>
        <w:spacing w:before="240"/>
        <w:ind w:firstLine="540"/>
        <w:jc w:val="both"/>
      </w:pPr>
      <w:hyperlink w:anchor="P209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постановление Правительства Российской Федерации от 11 мая </w:t>
      </w:r>
      <w:smartTag w:uri="urn:schemas-microsoft-com:office:smarttags" w:element="metricconverter">
        <w:smartTagPr>
          <w:attr w:name="ProductID" w:val="2023 г"/>
        </w:smartTagPr>
        <w:r>
          <w:t>2023 г</w:t>
        </w:r>
      </w:smartTag>
      <w:r>
        <w:t xml:space="preserve">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1006" (Собрание законодательства Российской Федерации, 2023, N 20, ст. 3565).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2. Настоящее постановление вступает в силу с 1 сентября </w:t>
      </w:r>
      <w:smartTag w:uri="urn:schemas-microsoft-com:office:smarttags" w:element="metricconverter">
        <w:smartTagPr>
          <w:attr w:name="ProductID" w:val="2026 г"/>
        </w:smartTagPr>
        <w:r>
          <w:t>2026 г</w:t>
        </w:r>
      </w:smartTag>
      <w:r>
        <w:t>.</w:t>
      </w:r>
    </w:p>
    <w:p w:rsidR="00206E05" w:rsidRDefault="00206E05">
      <w:pPr>
        <w:pStyle w:val="ConsPlusNormal1"/>
        <w:spacing w:before="240"/>
        <w:ind w:firstLine="540"/>
        <w:jc w:val="both"/>
      </w:pPr>
      <w:hyperlink w:anchor="P30" w:tooltip="ПРАВИЛА">
        <w:r>
          <w:rPr>
            <w:color w:val="0000FF"/>
          </w:rPr>
          <w:t>Правила</w:t>
        </w:r>
      </w:hyperlink>
      <w:r>
        <w:t xml:space="preserve">, утвержденные настоящим постановлением, действуют до 1 сентября </w:t>
      </w:r>
      <w:smartTag w:uri="urn:schemas-microsoft-com:office:smarttags" w:element="metricconverter">
        <w:smartTagPr>
          <w:attr w:name="ProductID" w:val="2031 г"/>
        </w:smartTagPr>
        <w:r>
          <w:t>2031 г</w:t>
        </w:r>
      </w:smartTag>
      <w:r>
        <w:t>.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Normal1"/>
        <w:jc w:val="right"/>
      </w:pPr>
      <w:r>
        <w:t>Председатель Правительства</w:t>
      </w:r>
    </w:p>
    <w:p w:rsidR="00206E05" w:rsidRDefault="00206E05">
      <w:pPr>
        <w:pStyle w:val="ConsPlusNormal1"/>
        <w:jc w:val="right"/>
      </w:pPr>
      <w:r>
        <w:t>Российской Федерации</w:t>
      </w:r>
    </w:p>
    <w:p w:rsidR="00206E05" w:rsidRDefault="00206E05">
      <w:pPr>
        <w:pStyle w:val="ConsPlusNormal1"/>
        <w:jc w:val="right"/>
      </w:pPr>
      <w:r>
        <w:t>М.МИШУСТИН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Normal1"/>
        <w:jc w:val="right"/>
        <w:outlineLvl w:val="0"/>
      </w:pPr>
      <w:r>
        <w:t>Утверждены</w:t>
      </w:r>
    </w:p>
    <w:p w:rsidR="00206E05" w:rsidRDefault="00206E05">
      <w:pPr>
        <w:pStyle w:val="ConsPlusNormal1"/>
        <w:jc w:val="right"/>
      </w:pPr>
      <w:r>
        <w:t>постановлением Правительства</w:t>
      </w:r>
    </w:p>
    <w:p w:rsidR="00206E05" w:rsidRDefault="00206E05">
      <w:pPr>
        <w:pStyle w:val="ConsPlusNormal1"/>
        <w:jc w:val="right"/>
      </w:pPr>
      <w:r>
        <w:t>Российской Федерации</w:t>
      </w:r>
    </w:p>
    <w:p w:rsidR="00206E05" w:rsidRDefault="00206E05">
      <w:pPr>
        <w:pStyle w:val="ConsPlusNormal1"/>
        <w:jc w:val="right"/>
      </w:pPr>
      <w:r>
        <w:t xml:space="preserve">от 30 мая </w:t>
      </w:r>
      <w:smartTag w:uri="urn:schemas-microsoft-com:office:smarttags" w:element="metricconverter">
        <w:smartTagPr>
          <w:attr w:name="ProductID" w:val="2026 г"/>
        </w:smartTagPr>
        <w:r>
          <w:t>2026 г</w:t>
        </w:r>
      </w:smartTag>
      <w:r>
        <w:t>. N 659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Title1"/>
        <w:jc w:val="center"/>
      </w:pPr>
      <w:bookmarkStart w:id="0" w:name="P30"/>
      <w:bookmarkEnd w:id="0"/>
      <w:r>
        <w:t>ПРАВИЛА</w:t>
      </w:r>
    </w:p>
    <w:p w:rsidR="00206E05" w:rsidRDefault="00206E05">
      <w:pPr>
        <w:pStyle w:val="ConsPlusTitle1"/>
        <w:jc w:val="center"/>
      </w:pPr>
      <w:r>
        <w:t>ПРЕДОСТАВЛЕНИЯ МЕДИЦИНСКИМИ ОРГАНИЗАЦИЯМИ ПЛАТНЫХ</w:t>
      </w:r>
    </w:p>
    <w:p w:rsidR="00206E05" w:rsidRDefault="00206E05">
      <w:pPr>
        <w:pStyle w:val="ConsPlusTitle1"/>
        <w:jc w:val="center"/>
      </w:pPr>
      <w:r>
        <w:t>МЕДИЦИНСКИХ УСЛУГ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Title1"/>
        <w:jc w:val="center"/>
        <w:outlineLvl w:val="1"/>
      </w:pPr>
      <w:r>
        <w:t>I. Общие положения</w:t>
      </w:r>
    </w:p>
    <w:p w:rsidR="00206E05" w:rsidRDefault="00206E05">
      <w:pPr>
        <w:pStyle w:val="ConsPlusNormal1"/>
        <w:jc w:val="center"/>
      </w:pPr>
    </w:p>
    <w:p w:rsidR="00206E05" w:rsidRDefault="00206E05">
      <w:pPr>
        <w:pStyle w:val="ConsPlusNormal1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2. Используемые в настоящих Правилах понятия означают следующее: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206E05" w:rsidRDefault="00206E05">
      <w:pPr>
        <w:pStyle w:val="ConsPlusNormal1"/>
        <w:jc w:val="center"/>
      </w:pPr>
    </w:p>
    <w:p w:rsidR="00206E05" w:rsidRDefault="00206E05">
      <w:pPr>
        <w:pStyle w:val="ConsPlusTitle1"/>
        <w:jc w:val="center"/>
        <w:outlineLvl w:val="1"/>
      </w:pPr>
      <w:r>
        <w:t>II. Условия предоставления платных медицинских услуг</w:t>
      </w:r>
    </w:p>
    <w:p w:rsidR="00206E05" w:rsidRDefault="00206E05">
      <w:pPr>
        <w:pStyle w:val="ConsPlusNormal1"/>
        <w:jc w:val="center"/>
      </w:pPr>
    </w:p>
    <w:p w:rsidR="00206E05" w:rsidRDefault="00206E05">
      <w:pPr>
        <w:pStyle w:val="ConsPlusNormal1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назначение и применение по медицинским показаниям лекарственных препаратов, не входящих в </w:t>
      </w:r>
      <w:hyperlink r:id="rId1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 w:rsidRPr="00F31B5A">
          <w:rPr>
            <w:color w:val="0000FF"/>
          </w:rPr>
          <w:t>перечень</w:t>
        </w:r>
      </w:hyperlink>
      <w:r w:rsidRPr="00F31B5A"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206E05" w:rsidRDefault="00206E05">
      <w:pPr>
        <w:pStyle w:val="ConsPlusNormal1"/>
        <w:spacing w:before="240"/>
        <w:ind w:firstLine="540"/>
        <w:jc w:val="both"/>
      </w:pPr>
      <w:r w:rsidRPr="00F31B5A"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</w:t>
      </w:r>
      <w:r>
        <w:t xml:space="preserve"> программы государственных гарантий и территориальных программ;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а) в соответствии с </w:t>
      </w:r>
      <w:hyperlink r:id="rId1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б) в соответствии с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в) на основе </w:t>
      </w:r>
      <w:hyperlink r:id="rId14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г) с учетом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206E05" w:rsidRDefault="00206E05">
      <w:pPr>
        <w:pStyle w:val="ConsPlusNormal1"/>
        <w:spacing w:before="240"/>
        <w:ind w:firstLine="540"/>
        <w:jc w:val="both"/>
      </w:pPr>
      <w:bookmarkStart w:id="1" w:name="P68"/>
      <w:bookmarkEnd w:id="1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Title1"/>
        <w:jc w:val="center"/>
        <w:outlineLvl w:val="1"/>
      </w:pPr>
      <w:r>
        <w:t>III. Информация об исполнителе и о предоставляемых</w:t>
      </w:r>
    </w:p>
    <w:p w:rsidR="00206E05" w:rsidRDefault="00206E05">
      <w:pPr>
        <w:pStyle w:val="ConsPlusTitle1"/>
        <w:jc w:val="center"/>
      </w:pPr>
      <w:r>
        <w:t>им платных медицинских услугах</w:t>
      </w:r>
    </w:p>
    <w:p w:rsidR="00206E05" w:rsidRDefault="00206E05">
      <w:pPr>
        <w:pStyle w:val="ConsPlusNormal1"/>
        <w:jc w:val="center"/>
      </w:pPr>
    </w:p>
    <w:p w:rsidR="00206E05" w:rsidRDefault="00206E05">
      <w:pPr>
        <w:pStyle w:val="ConsPlusNormal1"/>
        <w:ind w:firstLine="540"/>
        <w:jc w:val="both"/>
      </w:pPr>
      <w:bookmarkStart w:id="2" w:name="P73"/>
      <w:bookmarkEnd w:id="2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6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статьями 8</w:t>
        </w:r>
      </w:hyperlink>
      <w:r>
        <w:t xml:space="preserve"> - </w:t>
      </w:r>
      <w:hyperlink r:id="rId17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в) идентификационный номер налогоплательщика;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б) фамилия, имя и отчество (при наличии);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г) идентификационный номер налогоплательщика;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д) адрес своего сайта в сети "Интернет" (при его наличии).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206E05" w:rsidRDefault="00206E05">
      <w:pPr>
        <w:pStyle w:val="ConsPlusNormal1"/>
        <w:spacing w:before="240"/>
        <w:ind w:firstLine="540"/>
        <w:jc w:val="both"/>
      </w:pPr>
      <w:bookmarkStart w:id="3" w:name="P86"/>
      <w:bookmarkEnd w:id="3"/>
      <w:r>
        <w:t xml:space="preserve">16. Исполнителем в соответствии с </w:t>
      </w:r>
      <w:hyperlink r:id="rId18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пунктами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е) образцы договоров;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206E05" w:rsidRDefault="00206E05">
      <w:pPr>
        <w:pStyle w:val="ConsPlusNormal1"/>
        <w:spacing w:before="240"/>
        <w:ind w:firstLine="540"/>
        <w:jc w:val="both"/>
      </w:pPr>
      <w:bookmarkStart w:id="4" w:name="P96"/>
      <w:bookmarkEnd w:id="4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18. Информация, указанная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пунктах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>
        <w:t xml:space="preserve"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</w:t>
      </w:r>
      <w:r w:rsidRPr="00F31B5A">
        <w:t>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в) другие сведения, относящиеся к предмету договора.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20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F31B5A">
          <w:rPr>
            <w:color w:val="0000FF"/>
          </w:rPr>
          <w:t>частью 3 статьи 27</w:t>
        </w:r>
      </w:hyperlink>
      <w:r w:rsidRPr="00F31B5A"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">
        <w:r w:rsidRPr="00F31B5A">
          <w:rPr>
            <w:color w:val="0000FF"/>
          </w:rPr>
          <w:t>подпункте "з" пункта 17</w:t>
        </w:r>
      </w:hyperlink>
      <w:r w:rsidRPr="00F31B5A"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206E05" w:rsidRDefault="00206E05">
      <w:pPr>
        <w:pStyle w:val="ConsPlusNormal1"/>
        <w:spacing w:before="240"/>
        <w:ind w:firstLine="540"/>
        <w:jc w:val="both"/>
      </w:pPr>
      <w:r w:rsidRPr="00F31B5A">
        <w:t>При предъявлении потребителем и (или</w:t>
      </w:r>
      <w:r>
        <w:t xml:space="preserve">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1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206E05" w:rsidRDefault="00206E05">
      <w:pPr>
        <w:pStyle w:val="ConsPlusNormal1"/>
        <w:ind w:firstLine="540"/>
        <w:jc w:val="both"/>
      </w:pPr>
    </w:p>
    <w:p w:rsidR="00206E05" w:rsidRDefault="00206E05">
      <w:pPr>
        <w:pStyle w:val="ConsPlusTitle1"/>
        <w:jc w:val="center"/>
        <w:outlineLvl w:val="1"/>
      </w:pPr>
      <w:r>
        <w:t>IV. Порядок заключения договора и оплаты платных</w:t>
      </w:r>
    </w:p>
    <w:p w:rsidR="00206E05" w:rsidRDefault="00206E05">
      <w:pPr>
        <w:pStyle w:val="ConsPlusTitle1"/>
        <w:jc w:val="center"/>
      </w:pPr>
      <w:r>
        <w:t>медицинских услуг</w:t>
      </w:r>
    </w:p>
    <w:p w:rsidR="00206E05" w:rsidRDefault="00206E05">
      <w:pPr>
        <w:pStyle w:val="ConsPlusNormal1"/>
        <w:jc w:val="center"/>
      </w:pPr>
    </w:p>
    <w:p w:rsidR="00206E05" w:rsidRDefault="00206E05">
      <w:pPr>
        <w:pStyle w:val="ConsPlusNormal1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23. Договор должен содержать следующую информацию: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а) сведения об исполнителе: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2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данные документа, удостоверяющего личность;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206E05" w:rsidRDefault="00206E05">
      <w:pPr>
        <w:pStyle w:val="ConsPlusNormal1"/>
        <w:spacing w:before="24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>
        <w:t xml:space="preserve">наименование, адрес в пределах </w:t>
      </w:r>
      <w:r w:rsidRPr="00F31B5A">
        <w:t>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д) перечень платных медицинских услуг, предоставляемых в соответствии с договором;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е) стоимость платных медицинских услуг, сроки и порядок их оплаты;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ж) срок предоставления платных медицинских услуг;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з) сведения о лице, заключающем договор от имени исполнителя: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фамилия, имя и отчество (при наличии);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должность;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данные документа, подтверждающего полномочие на заключение договора;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к) ответственность сторон за невыполнение условий договора;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л) порядок изменения и расторжения договора;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о) иные условия, определяемые по соглашению сторон.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Договор хранится в порядке, определенном законодательством об архивном деле в Российской Федерации.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3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F31B5A">
          <w:rPr>
            <w:color w:val="0000FF"/>
          </w:rPr>
          <w:t>пунктом 10 части 2 статьи 81</w:t>
        </w:r>
      </w:hyperlink>
      <w:r w:rsidRPr="00F31B5A">
        <w:t xml:space="preserve"> Федерального закона "Об основах охраны здоровья граждан в Российской Федерации".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4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статей 16.1</w:t>
        </w:r>
      </w:hyperlink>
      <w:r w:rsidRPr="00F31B5A">
        <w:t xml:space="preserve"> и </w:t>
      </w:r>
      <w:hyperlink r:id="rId25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37</w:t>
        </w:r>
      </w:hyperlink>
      <w:r w:rsidRPr="00F31B5A">
        <w:t xml:space="preserve"> Закона Российской Федерации "О защите прав потребителей".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6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 w:rsidRPr="00F31B5A">
          <w:rPr>
            <w:color w:val="0000FF"/>
          </w:rPr>
          <w:t>подпунктом 3 пункта 1 статьи 219</w:t>
        </w:r>
      </w:hyperlink>
      <w:r w:rsidRPr="00F31B5A"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а) копия договора и дополнительных соглашений к нему (в случае заключения дополнительных соглашений);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Title1"/>
        <w:jc w:val="center"/>
        <w:outlineLvl w:val="1"/>
      </w:pPr>
      <w:r w:rsidRPr="00F31B5A">
        <w:t>V. Порядок предоставления платных медицинских услуг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Normal1"/>
        <w:ind w:firstLine="540"/>
        <w:jc w:val="both"/>
      </w:pPr>
      <w:r w:rsidRPr="00F31B5A"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7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 w:rsidRPr="00F31B5A">
          <w:rPr>
            <w:color w:val="0000FF"/>
          </w:rPr>
          <w:t>порядком</w:t>
        </w:r>
      </w:hyperlink>
      <w:r w:rsidRPr="00F31B5A">
        <w:t>, утвержденным приказом Министерства здравоохранения Российской Федерации.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bookmarkStart w:id="5" w:name="P167"/>
      <w:bookmarkEnd w:id="5"/>
      <w:r w:rsidRPr="00F31B5A"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">
        <w:r w:rsidRPr="00F31B5A">
          <w:rPr>
            <w:color w:val="0000FF"/>
          </w:rPr>
          <w:t>абзаце первом</w:t>
        </w:r>
      </w:hyperlink>
      <w:r w:rsidRPr="00F31B5A"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8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главой III</w:t>
        </w:r>
      </w:hyperlink>
      <w:r w:rsidRPr="00F31B5A">
        <w:t xml:space="preserve"> Закона Российской Федерации "О защите прав потребителей".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Title1"/>
        <w:jc w:val="center"/>
        <w:outlineLvl w:val="1"/>
      </w:pPr>
      <w:r w:rsidRPr="00F31B5A">
        <w:t>VI. Особенности предоставления платных медицинских услуг</w:t>
      </w:r>
    </w:p>
    <w:p w:rsidR="00206E05" w:rsidRPr="00F31B5A" w:rsidRDefault="00206E05">
      <w:pPr>
        <w:pStyle w:val="ConsPlusTitle1"/>
        <w:jc w:val="center"/>
      </w:pPr>
      <w:r w:rsidRPr="00F31B5A">
        <w:t>при заключении договора дистанционным способом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Normal1"/>
        <w:ind w:firstLine="540"/>
        <w:jc w:val="both"/>
      </w:pPr>
      <w:r w:rsidRPr="00F31B5A"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bookmarkStart w:id="6" w:name="P175"/>
      <w:bookmarkEnd w:id="6"/>
      <w:r w:rsidRPr="00F31B5A"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б) основной государственный регистрационный номер;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в) номера телефонов и режим работы;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г) идентификационный номер налогоплательщика;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д) информация о предоставляемых платных медицинских услугах, предусмотренная </w:t>
      </w:r>
      <w:hyperlink r:id="rId29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статьей 10</w:t>
        </w:r>
      </w:hyperlink>
      <w:r w:rsidRPr="00F31B5A">
        <w:t xml:space="preserve"> Закона Российской Федерации "О защите прав потребителей";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е) порядок и способы оплаты платных медицинских услуг;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42. Указанная в </w:t>
      </w:r>
      <w:hyperlink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 w:rsidRPr="00F31B5A">
          <w:rPr>
            <w:color w:val="0000FF"/>
          </w:rPr>
          <w:t>пункте 41</w:t>
        </w:r>
      </w:hyperlink>
      <w:r w:rsidRPr="00F31B5A"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30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статей 16.1</w:t>
        </w:r>
      </w:hyperlink>
      <w:r w:rsidRPr="00F31B5A">
        <w:t xml:space="preserve"> и </w:t>
      </w:r>
      <w:hyperlink r:id="rId31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37</w:t>
        </w:r>
      </w:hyperlink>
      <w:r w:rsidRPr="00F31B5A">
        <w:t xml:space="preserve"> Закона Российской Федерации "О защите прав потребителей".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2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статей 16.1</w:t>
        </w:r>
      </w:hyperlink>
      <w:r w:rsidRPr="00F31B5A">
        <w:t xml:space="preserve"> и </w:t>
      </w:r>
      <w:hyperlink r:id="rId33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 w:rsidRPr="00F31B5A">
          <w:rPr>
            <w:color w:val="0000FF"/>
          </w:rPr>
          <w:t>37</w:t>
        </w:r>
      </w:hyperlink>
      <w:r w:rsidRPr="00F31B5A">
        <w:t xml:space="preserve"> Закона Российской Федерации "О защите прав потребителей".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Title1"/>
        <w:jc w:val="center"/>
        <w:outlineLvl w:val="1"/>
      </w:pPr>
      <w:r w:rsidRPr="00F31B5A">
        <w:t>VII. Ответственность исполнителя при предоставлении платных</w:t>
      </w:r>
    </w:p>
    <w:p w:rsidR="00206E05" w:rsidRPr="00F31B5A" w:rsidRDefault="00206E05">
      <w:pPr>
        <w:pStyle w:val="ConsPlusTitle1"/>
        <w:jc w:val="center"/>
      </w:pPr>
      <w:r w:rsidRPr="00F31B5A">
        <w:t>медицинских услуг</w:t>
      </w:r>
    </w:p>
    <w:p w:rsidR="00206E05" w:rsidRPr="00F31B5A" w:rsidRDefault="00206E05">
      <w:pPr>
        <w:pStyle w:val="ConsPlusNormal1"/>
        <w:jc w:val="center"/>
      </w:pPr>
    </w:p>
    <w:p w:rsidR="00206E05" w:rsidRPr="00F31B5A" w:rsidRDefault="00206E05">
      <w:pPr>
        <w:pStyle w:val="ConsPlusNormal1"/>
        <w:ind w:firstLine="540"/>
        <w:jc w:val="both"/>
      </w:pPr>
      <w:r w:rsidRPr="00F31B5A"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206E05" w:rsidRPr="00F31B5A" w:rsidRDefault="00206E05">
      <w:pPr>
        <w:pStyle w:val="ConsPlusNormal1"/>
        <w:spacing w:before="240"/>
        <w:ind w:firstLine="540"/>
        <w:jc w:val="both"/>
      </w:pPr>
      <w:r w:rsidRPr="00F31B5A"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jc w:val="right"/>
        <w:outlineLvl w:val="0"/>
      </w:pPr>
      <w:r w:rsidRPr="00F31B5A">
        <w:t>Утверждены</w:t>
      </w:r>
    </w:p>
    <w:p w:rsidR="00206E05" w:rsidRPr="00F31B5A" w:rsidRDefault="00206E05">
      <w:pPr>
        <w:pStyle w:val="ConsPlusNormal1"/>
        <w:jc w:val="right"/>
      </w:pPr>
      <w:r w:rsidRPr="00F31B5A">
        <w:t>постановлением Правительства</w:t>
      </w:r>
    </w:p>
    <w:p w:rsidR="00206E05" w:rsidRPr="00F31B5A" w:rsidRDefault="00206E05">
      <w:pPr>
        <w:pStyle w:val="ConsPlusNormal1"/>
        <w:jc w:val="right"/>
      </w:pPr>
      <w:r w:rsidRPr="00F31B5A">
        <w:t>Российской Федерации</w:t>
      </w:r>
    </w:p>
    <w:p w:rsidR="00206E05" w:rsidRPr="00F31B5A" w:rsidRDefault="00206E05">
      <w:pPr>
        <w:pStyle w:val="ConsPlusNormal1"/>
        <w:jc w:val="right"/>
      </w:pPr>
      <w:r w:rsidRPr="00F31B5A">
        <w:t>от 30 мая 2026 г. N 659</w:t>
      </w: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Title1"/>
        <w:jc w:val="center"/>
      </w:pPr>
      <w:bookmarkStart w:id="7" w:name="P209"/>
      <w:bookmarkEnd w:id="7"/>
      <w:r w:rsidRPr="00F31B5A">
        <w:t>ИЗМЕНЕНИЯ,</w:t>
      </w:r>
    </w:p>
    <w:p w:rsidR="00206E05" w:rsidRPr="00F31B5A" w:rsidRDefault="00206E05">
      <w:pPr>
        <w:pStyle w:val="ConsPlusTitle1"/>
        <w:jc w:val="center"/>
      </w:pPr>
      <w:r w:rsidRPr="00F31B5A">
        <w:t>КОТОРЫЕ ВНОСЯТСЯ В ПОСТАНОВЛЕНИЕ ПРАВИТЕЛЬСТВА РОССИЙСКОЙ</w:t>
      </w:r>
    </w:p>
    <w:p w:rsidR="00206E05" w:rsidRPr="00F31B5A" w:rsidRDefault="00206E05">
      <w:pPr>
        <w:pStyle w:val="ConsPlusTitle1"/>
        <w:jc w:val="center"/>
      </w:pPr>
      <w:r w:rsidRPr="00F31B5A">
        <w:t>ФЕДЕРАЦИИ ОТ 11 МАЯ 2023 Г. N 736</w:t>
      </w:r>
    </w:p>
    <w:p w:rsidR="00206E05" w:rsidRPr="00F31B5A" w:rsidRDefault="00206E05">
      <w:pPr>
        <w:pStyle w:val="ConsPlusNormal1"/>
        <w:ind w:firstLine="540"/>
        <w:jc w:val="both"/>
      </w:pPr>
    </w:p>
    <w:p w:rsidR="00206E05" w:rsidRPr="00F31B5A" w:rsidRDefault="00206E05">
      <w:pPr>
        <w:pStyle w:val="ConsPlusNormal1"/>
        <w:ind w:firstLine="540"/>
        <w:jc w:val="both"/>
      </w:pPr>
      <w:r w:rsidRPr="00F31B5A">
        <w:t xml:space="preserve">1. </w:t>
      </w:r>
      <w:hyperlink r:id="rId34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F31B5A">
          <w:rPr>
            <w:color w:val="0000FF"/>
          </w:rPr>
          <w:t>Абзац второй пункта 1</w:t>
        </w:r>
      </w:hyperlink>
      <w:r w:rsidRPr="00F31B5A">
        <w:t xml:space="preserve"> и </w:t>
      </w:r>
      <w:hyperlink r:id="rId35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F31B5A">
          <w:rPr>
            <w:color w:val="0000FF"/>
          </w:rPr>
          <w:t>пункт 3</w:t>
        </w:r>
      </w:hyperlink>
      <w:r w:rsidRPr="00F31B5A">
        <w:t xml:space="preserve"> признать утратившими силу.</w:t>
      </w:r>
    </w:p>
    <w:p w:rsidR="00206E05" w:rsidRDefault="00206E05">
      <w:pPr>
        <w:pStyle w:val="ConsPlusNormal1"/>
        <w:spacing w:before="240"/>
        <w:ind w:firstLine="540"/>
        <w:jc w:val="both"/>
      </w:pPr>
      <w:r w:rsidRPr="00F31B5A">
        <w:t xml:space="preserve">2. </w:t>
      </w:r>
      <w:hyperlink r:id="rId36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F31B5A">
          <w:rPr>
            <w:color w:val="0000FF"/>
          </w:rPr>
          <w:t>Правила</w:t>
        </w:r>
      </w:hyperlink>
      <w:r w:rsidRPr="00F31B5A"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206E05" w:rsidRDefault="00206E05">
      <w:pPr>
        <w:pStyle w:val="ConsPlusNormal1"/>
        <w:jc w:val="both"/>
      </w:pPr>
    </w:p>
    <w:p w:rsidR="00206E05" w:rsidRDefault="00206E05">
      <w:pPr>
        <w:pStyle w:val="ConsPlusNormal1"/>
        <w:jc w:val="both"/>
      </w:pPr>
    </w:p>
    <w:p w:rsidR="00206E05" w:rsidRDefault="00206E05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6E05" w:rsidSect="00F31B5A">
      <w:footerReference w:type="default" r:id="rId37"/>
      <w:headerReference w:type="first" r:id="rId38"/>
      <w:pgSz w:w="11906" w:h="16838"/>
      <w:pgMar w:top="475" w:right="566" w:bottom="899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05" w:rsidRDefault="00206E05" w:rsidP="00503049">
      <w:r>
        <w:separator/>
      </w:r>
    </w:p>
  </w:endnote>
  <w:endnote w:type="continuationSeparator" w:id="0">
    <w:p w:rsidR="00206E05" w:rsidRDefault="00206E05" w:rsidP="0050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05" w:rsidRDefault="00206E05" w:rsidP="00F31B5A">
    <w:pPr>
      <w:pStyle w:val="ConsPlusNormal1"/>
      <w:pBdr>
        <w:bottom w:val="single" w:sz="12" w:space="24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A0"/>
    </w:tblPr>
    <w:tblGrid>
      <w:gridCol w:w="3394"/>
      <w:gridCol w:w="3498"/>
      <w:gridCol w:w="3395"/>
    </w:tblGrid>
    <w:tr w:rsidR="00206E05" w:rsidTr="00F31B5A">
      <w:tblPrEx>
        <w:tblCellMar>
          <w:top w:w="0" w:type="dxa"/>
          <w:bottom w:w="0" w:type="dxa"/>
        </w:tblCellMar>
      </w:tblPrEx>
      <w:trPr>
        <w:trHeight w:hRule="exact" w:val="1219"/>
      </w:trPr>
      <w:tc>
        <w:tcPr>
          <w:tcW w:w="1650" w:type="pct"/>
          <w:vAlign w:val="center"/>
        </w:tcPr>
        <w:p w:rsidR="00206E05" w:rsidRDefault="00206E05">
          <w:pPr>
            <w:pStyle w:val="ConsPlusNormal1"/>
          </w:pPr>
        </w:p>
      </w:tc>
      <w:tc>
        <w:tcPr>
          <w:tcW w:w="1700" w:type="pct"/>
          <w:vAlign w:val="center"/>
        </w:tcPr>
        <w:p w:rsidR="00206E05" w:rsidRDefault="00206E05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206E05" w:rsidRDefault="00206E05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206E05" w:rsidRDefault="00206E05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05" w:rsidRDefault="00206E05" w:rsidP="00503049">
      <w:r>
        <w:separator/>
      </w:r>
    </w:p>
  </w:footnote>
  <w:footnote w:type="continuationSeparator" w:id="0">
    <w:p w:rsidR="00206E05" w:rsidRDefault="00206E05" w:rsidP="00503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06E05" w:rsidTr="00F31B5A">
      <w:tblPrEx>
        <w:tblCellMar>
          <w:top w:w="0" w:type="dxa"/>
          <w:bottom w:w="0" w:type="dxa"/>
        </w:tblCellMar>
      </w:tblPrEx>
      <w:trPr>
        <w:trHeight w:hRule="exact" w:val="899"/>
      </w:trPr>
      <w:tc>
        <w:tcPr>
          <w:tcW w:w="2700" w:type="pct"/>
          <w:vAlign w:val="center"/>
        </w:tcPr>
        <w:p w:rsidR="00206E05" w:rsidRDefault="00206E05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:rsidR="00206E05" w:rsidRDefault="00206E05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06E05" w:rsidRDefault="00206E05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206E05" w:rsidRDefault="00206E05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049"/>
    <w:rsid w:val="000F49CD"/>
    <w:rsid w:val="00206E05"/>
    <w:rsid w:val="00503049"/>
    <w:rsid w:val="006577DC"/>
    <w:rsid w:val="00F3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Nonformat">
    <w:name w:val="ConsPlusNonformat"/>
    <w:uiPriority w:val="99"/>
    <w:rsid w:val="0050304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03049"/>
    <w:pPr>
      <w:widowControl w:val="0"/>
      <w:autoSpaceDE w:val="0"/>
      <w:autoSpaceDN w:val="0"/>
    </w:pPr>
    <w:rPr>
      <w:rFonts w:ascii="Arial" w:hAnsi="Arial" w:cs="Arial"/>
      <w:b/>
      <w:sz w:val="24"/>
      <w:szCs w:val="20"/>
    </w:rPr>
  </w:style>
  <w:style w:type="paragraph" w:customStyle="1" w:styleId="ConsPlusCell">
    <w:name w:val="ConsPlusCell"/>
    <w:uiPriority w:val="99"/>
    <w:rsid w:val="0050304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18"/>
      <w:szCs w:val="20"/>
    </w:rPr>
  </w:style>
  <w:style w:type="paragraph" w:customStyle="1" w:styleId="ConsPlusTitlePage">
    <w:name w:val="ConsPlusTitlePage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JurTerm3">
    <w:name w:val="ConsPlusJurTerm3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extList3">
    <w:name w:val="ConsPlusTextList3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Normal1">
    <w:name w:val="ConsPlusNormal1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Nonformat1">
    <w:name w:val="ConsPlusNonformat1"/>
    <w:uiPriority w:val="99"/>
    <w:rsid w:val="0050304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1">
    <w:name w:val="ConsPlusTitle1"/>
    <w:uiPriority w:val="99"/>
    <w:rsid w:val="00503049"/>
    <w:pPr>
      <w:widowControl w:val="0"/>
      <w:autoSpaceDE w:val="0"/>
      <w:autoSpaceDN w:val="0"/>
    </w:pPr>
    <w:rPr>
      <w:rFonts w:ascii="Arial" w:hAnsi="Arial" w:cs="Arial"/>
      <w:b/>
      <w:sz w:val="24"/>
      <w:szCs w:val="20"/>
    </w:rPr>
  </w:style>
  <w:style w:type="paragraph" w:customStyle="1" w:styleId="ConsPlusCell1">
    <w:name w:val="ConsPlusCell1"/>
    <w:uiPriority w:val="99"/>
    <w:rsid w:val="0050304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1">
    <w:name w:val="ConsPlusDocList1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18"/>
      <w:szCs w:val="20"/>
    </w:rPr>
  </w:style>
  <w:style w:type="paragraph" w:customStyle="1" w:styleId="ConsPlusTitlePage1">
    <w:name w:val="ConsPlusTitlePage1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2">
    <w:name w:val="ConsPlusJurTerm2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JurTerm1">
    <w:name w:val="ConsPlusJurTerm1"/>
    <w:uiPriority w:val="99"/>
    <w:rsid w:val="00503049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2">
    <w:name w:val="ConsPlusTextList2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extList1">
    <w:name w:val="ConsPlusTextList1"/>
    <w:uiPriority w:val="99"/>
    <w:rsid w:val="00503049"/>
    <w:pPr>
      <w:widowControl w:val="0"/>
      <w:autoSpaceDE w:val="0"/>
      <w:autoSpaceDN w:val="0"/>
    </w:pPr>
    <w:rPr>
      <w:sz w:val="24"/>
      <w:szCs w:val="20"/>
    </w:rPr>
  </w:style>
  <w:style w:type="paragraph" w:styleId="Header">
    <w:name w:val="header"/>
    <w:basedOn w:val="Normal"/>
    <w:link w:val="HeaderChar"/>
    <w:uiPriority w:val="99"/>
    <w:rsid w:val="00F31B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4D36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F31B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4D3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061&amp;date=01.09.2026" TargetMode="External"/><Relationship Id="rId13" Type="http://schemas.openxmlformats.org/officeDocument/2006/relationships/hyperlink" Target="https://login.consultant.ru/link/?req=doc&amp;base=LAW&amp;n=141711&amp;date=01.09.2026&amp;dst=100003&amp;field=134" TargetMode="External"/><Relationship Id="rId18" Type="http://schemas.openxmlformats.org/officeDocument/2006/relationships/hyperlink" Target="https://login.consultant.ru/link/?req=doc&amp;base=LAW&amp;n=515330&amp;date=01.09.2026&amp;dst=100477&amp;field=134" TargetMode="External"/><Relationship Id="rId26" Type="http://schemas.openxmlformats.org/officeDocument/2006/relationships/hyperlink" Target="https://login.consultant.ru/link/?req=doc&amp;base=LAW&amp;n=541156&amp;date=01.09.2026&amp;dst=22268&amp;field=134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5330&amp;date=01.09.2026" TargetMode="External"/><Relationship Id="rId34" Type="http://schemas.openxmlformats.org/officeDocument/2006/relationships/hyperlink" Target="https://login.consultant.ru/link/?req=doc&amp;base=LAW&amp;n=447009&amp;date=01.09.2026&amp;dst=100006&amp;field=134" TargetMode="External"/><Relationship Id="rId7" Type="http://schemas.openxmlformats.org/officeDocument/2006/relationships/hyperlink" Target="https://login.consultant.ru/link/?req=doc&amp;base=LAW&amp;n=515330&amp;date=01.09.2026&amp;dst=63&amp;field=134" TargetMode="External"/><Relationship Id="rId12" Type="http://schemas.openxmlformats.org/officeDocument/2006/relationships/hyperlink" Target="https://login.consultant.ru/link/?req=doc&amp;base=LAW&amp;n=141711&amp;date=01.09.2026&amp;dst=100116&amp;field=134" TargetMode="External"/><Relationship Id="rId17" Type="http://schemas.openxmlformats.org/officeDocument/2006/relationships/hyperlink" Target="https://login.consultant.ru/link/?req=doc&amp;base=LAW&amp;n=515330&amp;date=01.09.2026&amp;dst=100060&amp;field=134" TargetMode="External"/><Relationship Id="rId25" Type="http://schemas.openxmlformats.org/officeDocument/2006/relationships/hyperlink" Target="https://login.consultant.ru/link/?req=doc&amp;base=LAW&amp;n=515330&amp;date=01.09.2026&amp;dst=100474&amp;field=134" TargetMode="External"/><Relationship Id="rId33" Type="http://schemas.openxmlformats.org/officeDocument/2006/relationships/hyperlink" Target="https://login.consultant.ru/link/?req=doc&amp;base=LAW&amp;n=515330&amp;date=01.09.2026&amp;dst=100474&amp;field=134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330&amp;date=01.09.2026&amp;dst=100052&amp;field=134" TargetMode="External"/><Relationship Id="rId20" Type="http://schemas.openxmlformats.org/officeDocument/2006/relationships/hyperlink" Target="https://login.consultant.ru/link/?req=doc&amp;base=LAW&amp;n=541061&amp;date=01.09.2026&amp;dst=100316&amp;field=134" TargetMode="External"/><Relationship Id="rId29" Type="http://schemas.openxmlformats.org/officeDocument/2006/relationships/hyperlink" Target="https://login.consultant.ru/link/?req=doc&amp;base=LAW&amp;n=515330&amp;date=01.09.2026&amp;dst=10006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61&amp;date=01.09.2026&amp;dst=100892&amp;field=134" TargetMode="External"/><Relationship Id="rId11" Type="http://schemas.openxmlformats.org/officeDocument/2006/relationships/hyperlink" Target="https://login.consultant.ru/link/?req=doc&amp;base=LAW&amp;n=541061&amp;date=01.09.2026&amp;dst=100273&amp;field=134" TargetMode="External"/><Relationship Id="rId24" Type="http://schemas.openxmlformats.org/officeDocument/2006/relationships/hyperlink" Target="https://login.consultant.ru/link/?req=doc&amp;base=LAW&amp;n=515330&amp;date=01.09.2026&amp;dst=97&amp;field=134" TargetMode="External"/><Relationship Id="rId32" Type="http://schemas.openxmlformats.org/officeDocument/2006/relationships/hyperlink" Target="https://login.consultant.ru/link/?req=doc&amp;base=LAW&amp;n=515330&amp;date=01.09.2026&amp;dst=97&amp;field=134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01.09.2026&amp;dst=100005&amp;field=134" TargetMode="External"/><Relationship Id="rId23" Type="http://schemas.openxmlformats.org/officeDocument/2006/relationships/hyperlink" Target="https://login.consultant.ru/link/?req=doc&amp;base=LAW&amp;n=541061&amp;date=01.09.2026&amp;dst=101183&amp;field=134" TargetMode="External"/><Relationship Id="rId28" Type="http://schemas.openxmlformats.org/officeDocument/2006/relationships/hyperlink" Target="https://login.consultant.ru/link/?req=doc&amp;base=LAW&amp;n=515330&amp;date=01.09.2026&amp;dst=100185&amp;field=134" TargetMode="External"/><Relationship Id="rId36" Type="http://schemas.openxmlformats.org/officeDocument/2006/relationships/hyperlink" Target="https://login.consultant.ru/link/?req=doc&amp;base=LAW&amp;n=447009&amp;date=01.09.2026&amp;dst=100012&amp;field=134" TargetMode="External"/><Relationship Id="rId10" Type="http://schemas.openxmlformats.org/officeDocument/2006/relationships/hyperlink" Target="https://login.consultant.ru/link/?req=doc&amp;base=LAW&amp;n=522588&amp;date=01.09.2026&amp;dst=100026&amp;field=134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LAW&amp;n=515330&amp;date=01.09.2026&amp;dst=10047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1711&amp;date=01.09.2026&amp;dst=100068&amp;field=134" TargetMode="External"/><Relationship Id="rId14" Type="http://schemas.openxmlformats.org/officeDocument/2006/relationships/hyperlink" Target="https://login.consultant.ru/link/?req=doc&amp;base=LAW&amp;n=519392&amp;date=01.09.2026&amp;dst=100001&amp;field=134" TargetMode="External"/><Relationship Id="rId22" Type="http://schemas.openxmlformats.org/officeDocument/2006/relationships/hyperlink" Target="https://login.consultant.ru/link/?req=doc&amp;base=LAW&amp;n=504972&amp;date=01.09.2026&amp;dst=100084&amp;field=134" TargetMode="External"/><Relationship Id="rId27" Type="http://schemas.openxmlformats.org/officeDocument/2006/relationships/hyperlink" Target="https://login.consultant.ru/link/?req=doc&amp;base=LAW&amp;n=505342&amp;date=01.09.2026&amp;dst=100066&amp;field=134" TargetMode="External"/><Relationship Id="rId30" Type="http://schemas.openxmlformats.org/officeDocument/2006/relationships/hyperlink" Target="https://login.consultant.ru/link/?req=doc&amp;base=LAW&amp;n=515330&amp;date=01.09.2026&amp;dst=97&amp;field=134" TargetMode="External"/><Relationship Id="rId35" Type="http://schemas.openxmlformats.org/officeDocument/2006/relationships/hyperlink" Target="https://login.consultant.ru/link/?req=doc&amp;base=LAW&amp;n=447009&amp;date=01.09.2026&amp;dst=100009&amp;field=1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6610</Words>
  <Characters>-32766</Characters>
  <Application>Microsoft Office Outlook</Application>
  <DocSecurity>0</DocSecurity>
  <Lines>0</Lines>
  <Paragraphs>0</Paragraphs>
  <ScaleCrop>false</ScaleCrop>
  <Company>КонсультантПлюс Версия 4025.00.50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659"Об утверждении Правил предоставления медицинскими организациями платных медицинских услуг"</dc:title>
  <dc:subject/>
  <dc:creator>User</dc:creator>
  <cp:keywords/>
  <dc:description/>
  <cp:lastModifiedBy>User</cp:lastModifiedBy>
  <cp:revision>2</cp:revision>
  <dcterms:created xsi:type="dcterms:W3CDTF">2026-09-01T05:55:00Z</dcterms:created>
  <dcterms:modified xsi:type="dcterms:W3CDTF">2026-09-01T05:55:00Z</dcterms:modified>
</cp:coreProperties>
</file>